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33A" w:rsidRDefault="00A3433A" w:rsidP="003813BC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774180" cy="95554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955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02B" w:rsidRPr="003813BC" w:rsidRDefault="003813BC" w:rsidP="000E46C1">
      <w:pPr>
        <w:spacing w:after="0"/>
        <w:ind w:left="-99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bookmarkStart w:id="0" w:name="_GoBack"/>
      <w:bookmarkEnd w:id="0"/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- формулирование критериев оценки конкурсных работ, механизма голосования Жюри;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- принятие решения о составе Жюри;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- распространение информации о результатах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В обязанности Организатора Конкурса входит: создание равных условий для всех участников Конкурса; обеспечение гласности проведения Конкурса; недопущение разглашения сведений о промежуточных и окончательных результатах Конкурса ранее даты официального объявления результатов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1.3. Все поданные на Конкурс работы становятся собственностью Организатора Конкурса, поделки не возвращаются. Все права на использование работ принадлежат Организатору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6809E0" w:rsidRDefault="00A0202B" w:rsidP="006809E0">
      <w:pPr>
        <w:jc w:val="center"/>
        <w:rPr>
          <w:b/>
          <w:sz w:val="28"/>
          <w:szCs w:val="28"/>
        </w:rPr>
      </w:pPr>
      <w:r w:rsidRPr="006809E0">
        <w:rPr>
          <w:b/>
          <w:sz w:val="28"/>
          <w:szCs w:val="28"/>
        </w:rPr>
        <w:t>2. Участники Конкурса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2.1. К участию в конкурсе приглашаются дошкольники, учащиеся образов</w:t>
      </w:r>
      <w:r w:rsidR="005D4C39">
        <w:rPr>
          <w:sz w:val="28"/>
          <w:szCs w:val="28"/>
        </w:rPr>
        <w:t xml:space="preserve">ательных школ, </w:t>
      </w:r>
      <w:r w:rsidR="005D4C39" w:rsidRPr="003813BC">
        <w:rPr>
          <w:sz w:val="28"/>
          <w:szCs w:val="28"/>
        </w:rPr>
        <w:t>учреждений</w:t>
      </w:r>
      <w:r w:rsidRPr="003813BC">
        <w:rPr>
          <w:sz w:val="28"/>
          <w:szCs w:val="28"/>
        </w:rPr>
        <w:t xml:space="preserve"> дополнительного образования, художественных кружков и и</w:t>
      </w:r>
      <w:r w:rsidR="005D4C39">
        <w:rPr>
          <w:sz w:val="28"/>
          <w:szCs w:val="28"/>
        </w:rPr>
        <w:t>зостудий, студенты, семьи.</w:t>
      </w:r>
      <w:r w:rsidRPr="003813BC">
        <w:rPr>
          <w:sz w:val="28"/>
          <w:szCs w:val="28"/>
        </w:rPr>
        <w:t> </w:t>
      </w:r>
    </w:p>
    <w:p w:rsidR="00A0202B" w:rsidRPr="006809E0" w:rsidRDefault="00A0202B" w:rsidP="006809E0">
      <w:pPr>
        <w:jc w:val="center"/>
        <w:rPr>
          <w:b/>
          <w:sz w:val="28"/>
          <w:szCs w:val="28"/>
        </w:rPr>
      </w:pPr>
      <w:r w:rsidRPr="006809E0">
        <w:rPr>
          <w:b/>
          <w:sz w:val="28"/>
          <w:szCs w:val="28"/>
        </w:rPr>
        <w:t>3. Порядок и сроки проведения Конкурса</w:t>
      </w:r>
    </w:p>
    <w:p w:rsidR="00A0202B" w:rsidRPr="006809E0" w:rsidRDefault="00A0202B" w:rsidP="00A0202B">
      <w:pPr>
        <w:rPr>
          <w:b/>
          <w:sz w:val="28"/>
          <w:szCs w:val="28"/>
        </w:rPr>
      </w:pPr>
      <w:r w:rsidRPr="003813BC">
        <w:rPr>
          <w:sz w:val="28"/>
          <w:szCs w:val="28"/>
        </w:rPr>
        <w:t>3.1. Конкурсные работы принимаются </w:t>
      </w:r>
      <w:r w:rsidR="006809E0">
        <w:rPr>
          <w:sz w:val="28"/>
          <w:szCs w:val="28"/>
        </w:rPr>
        <w:t xml:space="preserve">с </w:t>
      </w:r>
      <w:r w:rsidR="006809E0" w:rsidRPr="006809E0">
        <w:rPr>
          <w:b/>
          <w:sz w:val="28"/>
          <w:szCs w:val="28"/>
        </w:rPr>
        <w:t>14 февраля 2019 г. по 4</w:t>
      </w:r>
      <w:r w:rsidR="00FD6C30" w:rsidRPr="006809E0">
        <w:rPr>
          <w:b/>
          <w:sz w:val="28"/>
          <w:szCs w:val="28"/>
        </w:rPr>
        <w:t xml:space="preserve"> марта 2019 </w:t>
      </w:r>
      <w:r w:rsidRPr="006809E0">
        <w:rPr>
          <w:b/>
          <w:sz w:val="28"/>
          <w:szCs w:val="28"/>
        </w:rPr>
        <w:t>г.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3.2. На Конкурс представляются работы, выполненные индивидуально или группой.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6809E0" w:rsidRDefault="00A0202B" w:rsidP="006809E0">
      <w:pPr>
        <w:jc w:val="center"/>
        <w:rPr>
          <w:b/>
          <w:sz w:val="28"/>
          <w:szCs w:val="28"/>
        </w:rPr>
      </w:pPr>
      <w:r w:rsidRPr="006809E0">
        <w:rPr>
          <w:b/>
          <w:sz w:val="28"/>
          <w:szCs w:val="28"/>
        </w:rPr>
        <w:t>4. Общие пожелания к оформлению конкурсных работ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4.1. Скворечник традиционно делается в виде деревянного домика с круглым или прямоугольным летком. Высота обычно составляет 30-40 см, размер дна — около 14 см, диаметр летка — около 5 см. Крышку следует делать съемной для того, чтобы можно было проверять и чистить гнездовье. Петли из проволоки диаметром 2-3 мм закрепляют в верхней боковой части гнездовья гвоздями – один конец наглухо, другой</w:t>
      </w:r>
      <w:r w:rsidR="00FD6C30">
        <w:rPr>
          <w:sz w:val="28"/>
          <w:szCs w:val="28"/>
        </w:rPr>
        <w:t>, чтоб можно</w:t>
      </w:r>
      <w:r w:rsidRPr="003813BC">
        <w:rPr>
          <w:sz w:val="28"/>
          <w:szCs w:val="28"/>
        </w:rPr>
        <w:t xml:space="preserve"> </w:t>
      </w:r>
      <w:r w:rsidR="00FD6C30">
        <w:rPr>
          <w:sz w:val="28"/>
          <w:szCs w:val="28"/>
        </w:rPr>
        <w:t>было перекинуть</w:t>
      </w:r>
      <w:r w:rsidRPr="003813BC">
        <w:rPr>
          <w:sz w:val="28"/>
          <w:szCs w:val="28"/>
        </w:rPr>
        <w:t xml:space="preserve"> ч</w:t>
      </w:r>
      <w:r w:rsidR="00FD6C30">
        <w:rPr>
          <w:sz w:val="28"/>
          <w:szCs w:val="28"/>
        </w:rPr>
        <w:t>ерез ствол и ветку и закрутить</w:t>
      </w:r>
      <w:r w:rsidRPr="003813BC">
        <w:rPr>
          <w:sz w:val="28"/>
          <w:szCs w:val="28"/>
        </w:rPr>
        <w:t xml:space="preserve"> за второй гвоздь.</w:t>
      </w:r>
    </w:p>
    <w:p w:rsidR="00FD6C30" w:rsidRDefault="00FD6C30" w:rsidP="00A0202B">
      <w:pPr>
        <w:rPr>
          <w:sz w:val="28"/>
          <w:szCs w:val="28"/>
        </w:rPr>
      </w:pP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4.2. Конкурсные работы обязательно должны сопровождаться этикеткой.</w:t>
      </w:r>
    </w:p>
    <w:p w:rsidR="00A0202B" w:rsidRPr="00FD6C30" w:rsidRDefault="00A0202B" w:rsidP="006809E0">
      <w:pPr>
        <w:jc w:val="center"/>
        <w:rPr>
          <w:b/>
          <w:sz w:val="28"/>
          <w:szCs w:val="28"/>
        </w:rPr>
      </w:pPr>
      <w:r w:rsidRPr="00FD6C30">
        <w:rPr>
          <w:b/>
          <w:sz w:val="28"/>
          <w:szCs w:val="28"/>
        </w:rPr>
        <w:lastRenderedPageBreak/>
        <w:t>Образец этикетки</w:t>
      </w:r>
    </w:p>
    <w:tbl>
      <w:tblPr>
        <w:tblW w:w="52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50"/>
      </w:tblGrid>
      <w:tr w:rsidR="00A0202B" w:rsidRPr="00FD6C30" w:rsidTr="00A0202B">
        <w:trPr>
          <w:jc w:val="center"/>
        </w:trPr>
        <w:tc>
          <w:tcPr>
            <w:tcW w:w="0" w:type="auto"/>
            <w:tcBorders>
              <w:top w:val="single" w:sz="6" w:space="0" w:color="A19266"/>
              <w:left w:val="single" w:sz="6" w:space="0" w:color="A19266"/>
              <w:bottom w:val="single" w:sz="6" w:space="0" w:color="A19266"/>
              <w:right w:val="single" w:sz="6" w:space="0" w:color="A19266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0202B" w:rsidRPr="00FD6C30" w:rsidRDefault="00FD6C30" w:rsidP="00A0202B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ФИ </w:t>
            </w:r>
            <w:r w:rsidR="00A0202B" w:rsidRPr="00FD6C30">
              <w:rPr>
                <w:b/>
                <w:sz w:val="28"/>
                <w:szCs w:val="28"/>
              </w:rPr>
              <w:t xml:space="preserve"> автора</w:t>
            </w:r>
            <w:proofErr w:type="gramEnd"/>
            <w:r w:rsidR="00A0202B" w:rsidRPr="00FD6C30">
              <w:rPr>
                <w:b/>
                <w:sz w:val="28"/>
                <w:szCs w:val="28"/>
              </w:rPr>
              <w:t>(</w:t>
            </w:r>
            <w:proofErr w:type="spellStart"/>
            <w:r w:rsidR="00A0202B" w:rsidRPr="00FD6C30">
              <w:rPr>
                <w:b/>
                <w:sz w:val="28"/>
                <w:szCs w:val="28"/>
              </w:rPr>
              <w:t>ов</w:t>
            </w:r>
            <w:proofErr w:type="spellEnd"/>
            <w:r w:rsidR="00A0202B" w:rsidRPr="00FD6C30">
              <w:rPr>
                <w:b/>
                <w:sz w:val="28"/>
                <w:szCs w:val="28"/>
              </w:rPr>
              <w:t>)</w:t>
            </w:r>
            <w:r w:rsidR="00A0202B" w:rsidRPr="00FD6C30">
              <w:rPr>
                <w:b/>
                <w:sz w:val="28"/>
                <w:szCs w:val="28"/>
              </w:rPr>
              <w:br/>
              <w:t>Образовательное учреждени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br/>
            </w:r>
            <w:r w:rsidR="00A0202B" w:rsidRPr="00FD6C30">
              <w:rPr>
                <w:b/>
                <w:sz w:val="28"/>
                <w:szCs w:val="28"/>
              </w:rPr>
              <w:t>Контактный телефон</w:t>
            </w:r>
          </w:p>
        </w:tc>
      </w:tr>
    </w:tbl>
    <w:p w:rsidR="006809E0" w:rsidRDefault="006809E0" w:rsidP="00A0202B">
      <w:pPr>
        <w:rPr>
          <w:sz w:val="28"/>
          <w:szCs w:val="28"/>
        </w:rPr>
      </w:pPr>
    </w:p>
    <w:p w:rsidR="00FD6C30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 xml:space="preserve">Работы направляются в </w:t>
      </w:r>
      <w:r w:rsidR="00FD6C30">
        <w:rPr>
          <w:sz w:val="28"/>
          <w:szCs w:val="28"/>
        </w:rPr>
        <w:t xml:space="preserve">МБУ ДК «Молодость» </w:t>
      </w:r>
      <w:r w:rsidRPr="003813BC">
        <w:rPr>
          <w:sz w:val="28"/>
          <w:szCs w:val="28"/>
        </w:rPr>
        <w:t xml:space="preserve">по </w:t>
      </w:r>
      <w:r w:rsidR="008F2E3B" w:rsidRPr="003813BC">
        <w:rPr>
          <w:sz w:val="28"/>
          <w:szCs w:val="28"/>
        </w:rPr>
        <w:t>адресу: г.</w:t>
      </w:r>
      <w:r w:rsidR="00FD6C30">
        <w:rPr>
          <w:sz w:val="28"/>
          <w:szCs w:val="28"/>
        </w:rPr>
        <w:t xml:space="preserve"> Искитим, ул. Литейная, 5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 xml:space="preserve">По итогам Конкурса будет организована выставка конкурсных работ на </w:t>
      </w:r>
      <w:r w:rsidR="0002559F" w:rsidRPr="003813BC">
        <w:rPr>
          <w:sz w:val="28"/>
          <w:szCs w:val="28"/>
        </w:rPr>
        <w:t xml:space="preserve">территории </w:t>
      </w:r>
      <w:r w:rsidR="0002559F">
        <w:rPr>
          <w:sz w:val="28"/>
          <w:szCs w:val="28"/>
        </w:rPr>
        <w:t>Парка Культуры и Отдыха им. Коротеева 10 марта 2019 г. на городском празднике «Широкая Масленица».  В</w:t>
      </w:r>
      <w:r w:rsidRPr="003813BC">
        <w:rPr>
          <w:sz w:val="28"/>
          <w:szCs w:val="28"/>
        </w:rPr>
        <w:t>се скворечники будут устан</w:t>
      </w:r>
      <w:r w:rsidR="0002559F">
        <w:rPr>
          <w:sz w:val="28"/>
          <w:szCs w:val="28"/>
        </w:rPr>
        <w:t>овлены с указ</w:t>
      </w:r>
      <w:r w:rsidR="008F2E3B">
        <w:rPr>
          <w:sz w:val="28"/>
          <w:szCs w:val="28"/>
        </w:rPr>
        <w:t xml:space="preserve">анием имен авторов, и использоваться по назначению. 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D85E71" w:rsidRDefault="00A0202B" w:rsidP="00D85E71">
      <w:pPr>
        <w:jc w:val="center"/>
        <w:rPr>
          <w:b/>
          <w:sz w:val="28"/>
          <w:szCs w:val="28"/>
        </w:rPr>
      </w:pPr>
      <w:r w:rsidRPr="00D85E71">
        <w:rPr>
          <w:b/>
          <w:sz w:val="28"/>
          <w:szCs w:val="28"/>
        </w:rPr>
        <w:t>5. Критерии оценки работ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Каждая представленная на Конкурс работа будет оцениваться по следующим критериям: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Материал изготовления.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Оригинальность.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Соблюдение основных правил при изготовлении скворечников.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D85E71" w:rsidRDefault="00A0202B" w:rsidP="00D85E71">
      <w:pPr>
        <w:jc w:val="center"/>
        <w:rPr>
          <w:b/>
          <w:sz w:val="28"/>
          <w:szCs w:val="28"/>
        </w:rPr>
      </w:pPr>
      <w:r w:rsidRPr="00D85E71">
        <w:rPr>
          <w:b/>
          <w:sz w:val="28"/>
          <w:szCs w:val="28"/>
        </w:rPr>
        <w:t>6. Руководство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6.1. Общее руководство Конкурсом осуществляет комиссией, которая организует прием работ, подведение итогов и награждение участников.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6.2. Состав Комиссии Конкурса определяется Организатором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6.3. Комиссия оценивает конкурсные работы и принимает решение по определению победителей, а также конкретным формам их поощрения.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6.4. Чл</w:t>
      </w:r>
      <w:r w:rsidR="00D85E71">
        <w:rPr>
          <w:sz w:val="28"/>
          <w:szCs w:val="28"/>
        </w:rPr>
        <w:t xml:space="preserve">ены Комиссии обязаны обеспечить </w:t>
      </w:r>
      <w:r w:rsidRPr="003813BC">
        <w:rPr>
          <w:sz w:val="28"/>
          <w:szCs w:val="28"/>
        </w:rPr>
        <w:t>неразглашение сведений о промежуточных и окончательных результатах Конкурса</w:t>
      </w:r>
      <w:r w:rsidR="0002559F">
        <w:rPr>
          <w:sz w:val="28"/>
          <w:szCs w:val="28"/>
        </w:rPr>
        <w:t xml:space="preserve"> ранее даты завершения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D85E71" w:rsidRDefault="00A0202B" w:rsidP="00D85E71">
      <w:pPr>
        <w:jc w:val="center"/>
        <w:rPr>
          <w:b/>
          <w:sz w:val="28"/>
          <w:szCs w:val="28"/>
        </w:rPr>
      </w:pPr>
      <w:r w:rsidRPr="00D85E71">
        <w:rPr>
          <w:b/>
          <w:sz w:val="28"/>
          <w:szCs w:val="28"/>
        </w:rPr>
        <w:t>7. Подведение итогов и награждение.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lastRenderedPageBreak/>
        <w:t>7.1. Автор(ы), работы которых наилучшим образом соответствуют конкурсным требованиям, награждаются призами и дипломами победителей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7.2. По итогам конкурса будет определено 3 призовых места.</w:t>
      </w:r>
    </w:p>
    <w:p w:rsidR="00D85E71" w:rsidRPr="003813BC" w:rsidRDefault="00D85E71" w:rsidP="00D85E71">
      <w:pPr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3813BC">
        <w:rPr>
          <w:sz w:val="28"/>
          <w:szCs w:val="28"/>
        </w:rPr>
        <w:t xml:space="preserve">По итогам Конкурса будет организована выставка конкурсных работ на территории </w:t>
      </w:r>
      <w:r>
        <w:rPr>
          <w:sz w:val="28"/>
          <w:szCs w:val="28"/>
        </w:rPr>
        <w:t xml:space="preserve">Парка Культуры и Отдыха им. И.В. Коротеева </w:t>
      </w:r>
      <w:r w:rsidRPr="00D85E71">
        <w:rPr>
          <w:b/>
          <w:sz w:val="28"/>
          <w:szCs w:val="28"/>
        </w:rPr>
        <w:t>10 марта 2019 г.</w:t>
      </w:r>
      <w:r>
        <w:rPr>
          <w:sz w:val="28"/>
          <w:szCs w:val="28"/>
        </w:rPr>
        <w:t xml:space="preserve"> на городском празднике «Широкая Масленица».  В</w:t>
      </w:r>
      <w:r w:rsidRPr="003813BC">
        <w:rPr>
          <w:sz w:val="28"/>
          <w:szCs w:val="28"/>
        </w:rPr>
        <w:t>се скворечники будут устан</w:t>
      </w:r>
      <w:r>
        <w:rPr>
          <w:sz w:val="28"/>
          <w:szCs w:val="28"/>
        </w:rPr>
        <w:t xml:space="preserve">овлены с указанием имен авторов, и использоваться по назначению. </w:t>
      </w:r>
    </w:p>
    <w:p w:rsidR="00A0202B" w:rsidRPr="00D85E71" w:rsidRDefault="00D85E71" w:rsidP="00A0202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7.4. Награждение победителей конкурса пройдет на главной сцене городского праздника «Широкая масленица» </w:t>
      </w:r>
      <w:r w:rsidRPr="00D85E71">
        <w:rPr>
          <w:b/>
          <w:sz w:val="28"/>
          <w:szCs w:val="28"/>
        </w:rPr>
        <w:t>10 марта 2918 г.</w:t>
      </w:r>
      <w:r>
        <w:rPr>
          <w:b/>
          <w:sz w:val="28"/>
          <w:szCs w:val="28"/>
        </w:rPr>
        <w:t xml:space="preserve"> </w:t>
      </w:r>
    </w:p>
    <w:p w:rsidR="00A0202B" w:rsidRPr="003813BC" w:rsidRDefault="00D85E71" w:rsidP="00A0202B">
      <w:pPr>
        <w:rPr>
          <w:sz w:val="28"/>
          <w:szCs w:val="28"/>
        </w:rPr>
      </w:pPr>
      <w:r>
        <w:rPr>
          <w:sz w:val="28"/>
          <w:szCs w:val="28"/>
        </w:rPr>
        <w:t>7.5</w:t>
      </w:r>
      <w:r w:rsidR="00A0202B" w:rsidRPr="003813BC">
        <w:rPr>
          <w:sz w:val="28"/>
          <w:szCs w:val="28"/>
        </w:rPr>
        <w:t>. Результаты Конкурса будут опубликованы Организатором на О</w:t>
      </w:r>
      <w:r w:rsidR="0002559F">
        <w:rPr>
          <w:sz w:val="28"/>
          <w:szCs w:val="28"/>
        </w:rPr>
        <w:t xml:space="preserve">фициальном сайте </w:t>
      </w:r>
      <w:proofErr w:type="spellStart"/>
      <w:r w:rsidR="008C4016">
        <w:rPr>
          <w:sz w:val="28"/>
          <w:szCs w:val="28"/>
          <w:lang w:val="en-US"/>
        </w:rPr>
        <w:t>dkmolodost</w:t>
      </w:r>
      <w:proofErr w:type="spellEnd"/>
      <w:r w:rsidR="008C4016" w:rsidRPr="00F130E0">
        <w:rPr>
          <w:sz w:val="28"/>
          <w:szCs w:val="28"/>
        </w:rPr>
        <w:t>.</w:t>
      </w:r>
      <w:proofErr w:type="spellStart"/>
      <w:r w:rsidR="008C4016">
        <w:rPr>
          <w:sz w:val="28"/>
          <w:szCs w:val="28"/>
          <w:lang w:val="en-US"/>
        </w:rPr>
        <w:t>ru</w:t>
      </w:r>
      <w:proofErr w:type="spellEnd"/>
      <w:r w:rsidR="008C4016" w:rsidRPr="003813BC">
        <w:rPr>
          <w:sz w:val="28"/>
          <w:szCs w:val="28"/>
        </w:rPr>
        <w:t xml:space="preserve"> в</w:t>
      </w:r>
      <w:r w:rsidR="00A0202B" w:rsidRPr="003813BC">
        <w:rPr>
          <w:sz w:val="28"/>
          <w:szCs w:val="28"/>
        </w:rPr>
        <w:t xml:space="preserve"> течение 3 дней начиная со дня подведения итогов Конкурса.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> </w:t>
      </w:r>
    </w:p>
    <w:p w:rsidR="00A0202B" w:rsidRPr="003813BC" w:rsidRDefault="00A0202B" w:rsidP="00A0202B">
      <w:pPr>
        <w:rPr>
          <w:sz w:val="28"/>
          <w:szCs w:val="28"/>
        </w:rPr>
      </w:pPr>
      <w:r w:rsidRPr="003813BC">
        <w:rPr>
          <w:sz w:val="28"/>
          <w:szCs w:val="28"/>
        </w:rPr>
        <w:t xml:space="preserve">За дополнительной информацией обращаться </w:t>
      </w:r>
      <w:r w:rsidR="008C4016">
        <w:rPr>
          <w:sz w:val="28"/>
          <w:szCs w:val="28"/>
        </w:rPr>
        <w:t>по тел. 3-58-87</w:t>
      </w:r>
      <w:r w:rsidR="00D85E71">
        <w:rPr>
          <w:sz w:val="28"/>
          <w:szCs w:val="28"/>
        </w:rPr>
        <w:t xml:space="preserve"> </w:t>
      </w:r>
      <w:r w:rsidR="005264EF" w:rsidRPr="005264EF">
        <w:rPr>
          <w:sz w:val="28"/>
          <w:szCs w:val="28"/>
        </w:rPr>
        <w:t>метод.</w:t>
      </w:r>
      <w:r w:rsidR="005264EF">
        <w:rPr>
          <w:sz w:val="28"/>
          <w:szCs w:val="28"/>
        </w:rPr>
        <w:t xml:space="preserve"> </w:t>
      </w:r>
      <w:r w:rsidR="00AB47AC">
        <w:rPr>
          <w:sz w:val="28"/>
          <w:szCs w:val="28"/>
        </w:rPr>
        <w:t>к</w:t>
      </w:r>
      <w:r w:rsidR="00D85E71">
        <w:rPr>
          <w:sz w:val="28"/>
          <w:szCs w:val="28"/>
        </w:rPr>
        <w:t>абинет ДК «Молодость»</w:t>
      </w:r>
      <w:r w:rsidRPr="003813BC">
        <w:rPr>
          <w:sz w:val="28"/>
          <w:szCs w:val="28"/>
        </w:rPr>
        <w:t xml:space="preserve"> или электронной почте </w:t>
      </w:r>
      <w:proofErr w:type="spellStart"/>
      <w:r w:rsidR="008C4016">
        <w:rPr>
          <w:sz w:val="28"/>
          <w:szCs w:val="28"/>
          <w:lang w:val="en-US"/>
        </w:rPr>
        <w:t>dkmolodost</w:t>
      </w:r>
      <w:proofErr w:type="spellEnd"/>
      <w:r w:rsidR="008C4016" w:rsidRPr="005264EF">
        <w:rPr>
          <w:sz w:val="28"/>
          <w:szCs w:val="28"/>
        </w:rPr>
        <w:t>@</w:t>
      </w:r>
      <w:r w:rsidR="008C4016">
        <w:rPr>
          <w:sz w:val="28"/>
          <w:szCs w:val="28"/>
          <w:lang w:val="en-US"/>
        </w:rPr>
        <w:t>list</w:t>
      </w:r>
      <w:r w:rsidR="008C4016" w:rsidRPr="00F130E0">
        <w:rPr>
          <w:sz w:val="28"/>
          <w:szCs w:val="28"/>
        </w:rPr>
        <w:t>.</w:t>
      </w:r>
      <w:r w:rsidR="008C4016">
        <w:rPr>
          <w:sz w:val="28"/>
          <w:szCs w:val="28"/>
        </w:rPr>
        <w:t xml:space="preserve"> </w:t>
      </w:r>
      <w:proofErr w:type="spellStart"/>
      <w:r w:rsidR="008C4016">
        <w:rPr>
          <w:sz w:val="28"/>
          <w:szCs w:val="28"/>
          <w:lang w:val="en-US"/>
        </w:rPr>
        <w:t>ru</w:t>
      </w:r>
      <w:proofErr w:type="spellEnd"/>
    </w:p>
    <w:p w:rsidR="00A0202B" w:rsidRDefault="00A0202B" w:rsidP="00A0202B">
      <w:pPr>
        <w:rPr>
          <w:sz w:val="28"/>
          <w:szCs w:val="28"/>
        </w:rPr>
      </w:pPr>
    </w:p>
    <w:p w:rsidR="00AB47AC" w:rsidRPr="0062080A" w:rsidRDefault="00AB47AC" w:rsidP="00AB47AC">
      <w:pPr>
        <w:pStyle w:val="a5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62080A">
        <w:rPr>
          <w:b/>
          <w:color w:val="333333"/>
          <w:sz w:val="28"/>
          <w:szCs w:val="28"/>
        </w:rPr>
        <w:t>Предоставление заявок</w:t>
      </w:r>
      <w:r>
        <w:rPr>
          <w:b/>
          <w:color w:val="333333"/>
          <w:sz w:val="28"/>
          <w:szCs w:val="28"/>
        </w:rPr>
        <w:t>:</w:t>
      </w:r>
    </w:p>
    <w:p w:rsidR="00AB47AC" w:rsidRPr="00D85E71" w:rsidRDefault="00AB47AC" w:rsidP="00AB47AC">
      <w:pPr>
        <w:pStyle w:val="a5"/>
        <w:shd w:val="clear" w:color="auto" w:fill="FFFFFF"/>
        <w:spacing w:before="0" w:beforeAutospacing="0" w:after="150" w:afterAutospacing="0"/>
        <w:ind w:left="720"/>
        <w:jc w:val="both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Для участия в конкурсе </w:t>
      </w:r>
      <w:r w:rsidRPr="0006761A">
        <w:rPr>
          <w:color w:val="333333"/>
          <w:sz w:val="28"/>
          <w:szCs w:val="28"/>
        </w:rPr>
        <w:t xml:space="preserve">необходимо прислать заявку по форме на электронный адрес </w:t>
      </w:r>
      <w:hyperlink r:id="rId6" w:history="1">
        <w:r w:rsidRPr="00225764">
          <w:rPr>
            <w:rStyle w:val="a3"/>
            <w:sz w:val="28"/>
            <w:szCs w:val="28"/>
            <w:lang w:val="en-US"/>
          </w:rPr>
          <w:t>dkmolodost</w:t>
        </w:r>
        <w:r w:rsidRPr="00225764">
          <w:rPr>
            <w:rStyle w:val="a3"/>
            <w:sz w:val="28"/>
            <w:szCs w:val="28"/>
          </w:rPr>
          <w:t>@</w:t>
        </w:r>
        <w:r w:rsidRPr="00225764">
          <w:rPr>
            <w:rStyle w:val="a3"/>
            <w:sz w:val="28"/>
            <w:szCs w:val="28"/>
            <w:lang w:val="en-US"/>
          </w:rPr>
          <w:t>list</w:t>
        </w:r>
        <w:r w:rsidRPr="00225764">
          <w:rPr>
            <w:rStyle w:val="a3"/>
            <w:sz w:val="28"/>
            <w:szCs w:val="28"/>
          </w:rPr>
          <w:t>.</w:t>
        </w:r>
        <w:proofErr w:type="spellStart"/>
        <w:r w:rsidRPr="00225764">
          <w:rPr>
            <w:rStyle w:val="a3"/>
            <w:sz w:val="28"/>
            <w:szCs w:val="28"/>
          </w:rPr>
          <w:t>ru</w:t>
        </w:r>
        <w:proofErr w:type="spellEnd"/>
      </w:hyperlink>
      <w:r>
        <w:rPr>
          <w:color w:val="333333"/>
          <w:sz w:val="28"/>
          <w:szCs w:val="28"/>
        </w:rPr>
        <w:t xml:space="preserve"> или по тел:</w:t>
      </w:r>
      <w:r w:rsidRPr="0006761A">
        <w:rPr>
          <w:color w:val="333333"/>
          <w:sz w:val="28"/>
          <w:szCs w:val="28"/>
        </w:rPr>
        <w:t xml:space="preserve"> 3-58-87 (метод.</w:t>
      </w:r>
      <w:r>
        <w:rPr>
          <w:color w:val="333333"/>
          <w:sz w:val="28"/>
          <w:szCs w:val="28"/>
        </w:rPr>
        <w:t xml:space="preserve"> </w:t>
      </w:r>
      <w:r w:rsidRPr="0006761A">
        <w:rPr>
          <w:color w:val="333333"/>
          <w:sz w:val="28"/>
          <w:szCs w:val="28"/>
        </w:rPr>
        <w:t xml:space="preserve">кабинет) в срок до </w:t>
      </w:r>
      <w:r w:rsidR="00D85E71" w:rsidRPr="00D85E71">
        <w:rPr>
          <w:b/>
          <w:color w:val="333333"/>
          <w:sz w:val="28"/>
          <w:szCs w:val="28"/>
        </w:rPr>
        <w:t>04</w:t>
      </w:r>
      <w:r w:rsidRPr="00D85E71">
        <w:rPr>
          <w:b/>
          <w:color w:val="333333"/>
          <w:sz w:val="28"/>
          <w:szCs w:val="28"/>
        </w:rPr>
        <w:t xml:space="preserve"> марта 2019 г.</w:t>
      </w:r>
    </w:p>
    <w:p w:rsidR="00AB47AC" w:rsidRPr="00F34EFA" w:rsidRDefault="00AB47AC" w:rsidP="00AB47AC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rPr>
          <w:color w:val="333333"/>
          <w:sz w:val="28"/>
          <w:szCs w:val="28"/>
        </w:rPr>
      </w:pPr>
    </w:p>
    <w:p w:rsidR="00AB47AC" w:rsidRPr="00D85E71" w:rsidRDefault="008F2E3B" w:rsidP="00AB47AC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D85E71">
        <w:rPr>
          <w:b/>
          <w:color w:val="333333"/>
          <w:sz w:val="28"/>
          <w:szCs w:val="28"/>
        </w:rPr>
        <w:t>ФОРМА ЗАЯВКИ</w:t>
      </w:r>
    </w:p>
    <w:p w:rsidR="00AB47AC" w:rsidRPr="0006761A" w:rsidRDefault="00AB47AC" w:rsidP="00AB47AC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rPr>
          <w:color w:val="333333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0"/>
        <w:gridCol w:w="2449"/>
        <w:gridCol w:w="1212"/>
        <w:gridCol w:w="1965"/>
        <w:gridCol w:w="1740"/>
      </w:tblGrid>
      <w:tr w:rsidR="00AB47AC" w:rsidRPr="0006761A" w:rsidTr="00AB47AC">
        <w:tc>
          <w:tcPr>
            <w:tcW w:w="660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06761A">
              <w:rPr>
                <w:color w:val="333333"/>
                <w:sz w:val="28"/>
                <w:szCs w:val="28"/>
              </w:rPr>
              <w:t>№ п/п</w:t>
            </w:r>
          </w:p>
        </w:tc>
        <w:tc>
          <w:tcPr>
            <w:tcW w:w="2449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06761A">
              <w:rPr>
                <w:color w:val="333333"/>
                <w:sz w:val="28"/>
                <w:szCs w:val="28"/>
              </w:rPr>
              <w:t>ФИО участника</w:t>
            </w:r>
            <w:r>
              <w:rPr>
                <w:color w:val="333333"/>
                <w:sz w:val="28"/>
                <w:szCs w:val="28"/>
              </w:rPr>
              <w:t xml:space="preserve"> или участников, кол-ва</w:t>
            </w:r>
          </w:p>
        </w:tc>
        <w:tc>
          <w:tcPr>
            <w:tcW w:w="1212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06761A">
              <w:rPr>
                <w:color w:val="333333"/>
                <w:sz w:val="28"/>
                <w:szCs w:val="28"/>
              </w:rPr>
              <w:t>Возраст</w:t>
            </w:r>
          </w:p>
        </w:tc>
        <w:tc>
          <w:tcPr>
            <w:tcW w:w="1965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740" w:type="dxa"/>
          </w:tcPr>
          <w:p w:rsidR="00AB47AC" w:rsidRPr="00AB47AC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06761A">
              <w:rPr>
                <w:color w:val="333333"/>
                <w:sz w:val="28"/>
                <w:szCs w:val="28"/>
              </w:rPr>
              <w:t xml:space="preserve">Контактный телефон, </w:t>
            </w:r>
            <w:r w:rsidRPr="0006761A">
              <w:rPr>
                <w:color w:val="333333"/>
                <w:sz w:val="28"/>
                <w:szCs w:val="28"/>
                <w:lang w:val="en-US"/>
              </w:rPr>
              <w:t>mail</w:t>
            </w:r>
          </w:p>
        </w:tc>
      </w:tr>
      <w:tr w:rsidR="00AB47AC" w:rsidRPr="0006761A" w:rsidTr="00AB47AC">
        <w:tc>
          <w:tcPr>
            <w:tcW w:w="660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2449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212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965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740" w:type="dxa"/>
          </w:tcPr>
          <w:p w:rsidR="00AB47AC" w:rsidRPr="0006761A" w:rsidRDefault="00AB47AC" w:rsidP="00AE18F4">
            <w:pPr>
              <w:pStyle w:val="a5"/>
              <w:tabs>
                <w:tab w:val="num" w:pos="0"/>
              </w:tabs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</w:tr>
    </w:tbl>
    <w:p w:rsidR="00AB47AC" w:rsidRPr="0006761A" w:rsidRDefault="00AB47AC" w:rsidP="00AB47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B47AC" w:rsidRPr="003813BC" w:rsidRDefault="00AB47AC" w:rsidP="00A0202B">
      <w:pPr>
        <w:rPr>
          <w:sz w:val="28"/>
          <w:szCs w:val="28"/>
        </w:rPr>
      </w:pPr>
    </w:p>
    <w:p w:rsidR="006B7B3A" w:rsidRPr="003813BC" w:rsidRDefault="006B7B3A" w:rsidP="00A0202B">
      <w:pPr>
        <w:rPr>
          <w:sz w:val="28"/>
          <w:szCs w:val="28"/>
        </w:rPr>
      </w:pPr>
    </w:p>
    <w:sectPr w:rsidR="006B7B3A" w:rsidRPr="00381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24E6"/>
    <w:multiLevelType w:val="multilevel"/>
    <w:tmpl w:val="7B94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20A9F"/>
    <w:multiLevelType w:val="hybridMultilevel"/>
    <w:tmpl w:val="426484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D0B32"/>
    <w:multiLevelType w:val="multilevel"/>
    <w:tmpl w:val="661E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1522E"/>
    <w:multiLevelType w:val="hybridMultilevel"/>
    <w:tmpl w:val="CDA827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461C8"/>
    <w:multiLevelType w:val="multilevel"/>
    <w:tmpl w:val="2110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B1A73"/>
    <w:multiLevelType w:val="multilevel"/>
    <w:tmpl w:val="E188C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57A52"/>
    <w:multiLevelType w:val="multilevel"/>
    <w:tmpl w:val="E6A0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97449"/>
    <w:multiLevelType w:val="multilevel"/>
    <w:tmpl w:val="B10A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184C9E"/>
    <w:multiLevelType w:val="hybridMultilevel"/>
    <w:tmpl w:val="DB26D25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02B"/>
    <w:rsid w:val="0002559F"/>
    <w:rsid w:val="000E46C1"/>
    <w:rsid w:val="003813BC"/>
    <w:rsid w:val="005264EF"/>
    <w:rsid w:val="0053043C"/>
    <w:rsid w:val="005D4C39"/>
    <w:rsid w:val="006809E0"/>
    <w:rsid w:val="006B7B3A"/>
    <w:rsid w:val="008C4016"/>
    <w:rsid w:val="008F2E3B"/>
    <w:rsid w:val="00A0202B"/>
    <w:rsid w:val="00A3433A"/>
    <w:rsid w:val="00AB47AC"/>
    <w:rsid w:val="00D85E71"/>
    <w:rsid w:val="00F130E0"/>
    <w:rsid w:val="00F754CF"/>
    <w:rsid w:val="00FD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6327"/>
  <w15:chartTrackingRefBased/>
  <w15:docId w15:val="{90A4A5B0-4AA7-41E9-B8C8-3C77D5D4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02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13BC"/>
    <w:pPr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AB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AB47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423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2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6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5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1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6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kmolodost@lis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kultury Upravlenie</cp:lastModifiedBy>
  <cp:revision>11</cp:revision>
  <dcterms:created xsi:type="dcterms:W3CDTF">2019-02-12T07:34:00Z</dcterms:created>
  <dcterms:modified xsi:type="dcterms:W3CDTF">2019-02-18T08:55:00Z</dcterms:modified>
</cp:coreProperties>
</file>